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ED4" w:rsidRPr="00FD1ED4" w:rsidRDefault="00FD1ED4" w:rsidP="00FD1ED4">
      <w:pPr>
        <w:pBdr>
          <w:bottom w:val="single" w:sz="6" w:space="4" w:color="333333"/>
        </w:pBdr>
        <w:spacing w:after="150" w:line="375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kern w:val="36"/>
          <w:sz w:val="32"/>
          <w:szCs w:val="32"/>
          <w:lang w:eastAsia="ru-RU"/>
        </w:rPr>
        <w:t>Правила дорожного движения для жилой зоны и дворовой территории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 этой статье речь пойдет про пункты правил дорожного движения, которые могут и должны применяться в жилой зоне и на дворовых территориях. Как правило, сотрудники ГИБДД заглядывают во дворы жилых домов чрезвычайно редко, поэтому за соблюдением правил там никто не следит. В большинстве случаев это приводит к тому, что водители забывают правильный порядок движения в жилой зоне.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Итак, в 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ПДД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 существует отдельный раздел, посвященный движению на </w:t>
      </w:r>
      <w:proofErr w:type="spellStart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придворовых</w:t>
      </w:r>
      <w:proofErr w:type="spellEnd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территориях: "</w:t>
      </w:r>
      <w:r w:rsidRPr="00FD1ED4">
        <w:rPr>
          <w:rFonts w:ascii="Verdana" w:eastAsia="Times New Roman" w:hAnsi="Verdana" w:cs="Times New Roman"/>
          <w:b/>
          <w:sz w:val="18"/>
          <w:szCs w:val="18"/>
          <w:bdr w:val="none" w:sz="0" w:space="0" w:color="auto" w:frame="1"/>
          <w:lang w:eastAsia="ru-RU"/>
        </w:rPr>
        <w:t>Движение в жилых зонах</w:t>
      </w:r>
      <w:r w:rsidRPr="00FD1ED4">
        <w:rPr>
          <w:rFonts w:ascii="Verdana" w:eastAsia="Times New Roman" w:hAnsi="Verdana" w:cs="Times New Roman"/>
          <w:sz w:val="18"/>
          <w:szCs w:val="18"/>
          <w:lang w:eastAsia="ru-RU"/>
        </w:rPr>
        <w:t xml:space="preserve">". 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Однако требования для жилых зон приводятся не только в этом разделе.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 рамках этой статьи будут рассмотрены все пункты ПДД, относящиеся к движению в жилых зонах, а также будут перечислены наказания за нарушение этих пунктов правил.</w:t>
      </w:r>
    </w:p>
    <w:p w:rsidR="00FD1ED4" w:rsidRPr="00FD1ED4" w:rsidRDefault="00FD1ED4" w:rsidP="00FD1ED4">
      <w:pPr>
        <w:pBdr>
          <w:bottom w:val="single" w:sz="6" w:space="2" w:color="333333"/>
        </w:pBdr>
        <w:spacing w:after="0" w:line="255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Различия жилой зоны и дворовой территории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Давайте рассмотрим для начала, чем отличаются </w:t>
      </w: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жилая зона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и </w:t>
      </w: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дворовая территория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 чтобы в дальнейшем не возникало вопросов по этому поводу.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Пункт 17.4 правил дорожного движения свидетельствует о том, что требования раздела 17 "Движение в жилых зонах" распространяются также и на дворовые территории. Однако это не свидетельствует о том, что эти понятия означают одно и то же.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Во-первых, жилая зона обозначается соответствующими знаками: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629920" cy="836930"/>
            <wp:effectExtent l="0" t="0" r="0" b="1270"/>
            <wp:docPr id="2" name="Рисунок 2" descr="Знак 5.21 Жилая з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нак 5.21 Жилая зон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629920" cy="836930"/>
            <wp:effectExtent l="0" t="0" r="0" b="1270"/>
            <wp:docPr id="1" name="Рисунок 1" descr="Знак 5.22 Конец жилой з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нак 5.22 Конец жилой зон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Т.е. определение жилая зона не всегда соответствует определению дворовая территория.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Замечу, что жилая зона может являться частью дворовой территории. Справедливо и </w:t>
      </w:r>
      <w:proofErr w:type="gramStart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обратное</w:t>
      </w:r>
      <w:proofErr w:type="gramEnd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 дворовая территория может являться частью жилой зоны.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Итак, как уже отмечалось выше, правила раздела 17 распространяются и на дворовые территории, и на жилые зоны. Что касается пунктов остальных разделов правил, то они </w:t>
      </w:r>
      <w:proofErr w:type="gramStart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могут</w:t>
      </w:r>
      <w:proofErr w:type="gramEnd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распространяются только на ту территорию, которая непосредственно указана в выбранном пункте.</w:t>
      </w:r>
    </w:p>
    <w:p w:rsidR="00FD1ED4" w:rsidRPr="00FD1ED4" w:rsidRDefault="00FD1ED4" w:rsidP="00FD1ED4">
      <w:pPr>
        <w:pBdr>
          <w:bottom w:val="single" w:sz="6" w:space="2" w:color="333333"/>
        </w:pBdr>
        <w:spacing w:after="0" w:line="255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Правила парковки во дворах жилых домов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Рассмотрим пункты правил, регламентирующие </w:t>
      </w: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правила парковки во дворах жилых домов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 Естественно, на дворовых территориях действуют все те же правила дорожного движения, что и на обычной дороге, однако есть и некоторые особенности:</w:t>
      </w:r>
    </w:p>
    <w:p w:rsidR="00FD1ED4" w:rsidRPr="00FD1ED4" w:rsidRDefault="00FD1ED4" w:rsidP="00FD1ED4">
      <w:pPr>
        <w:numPr>
          <w:ilvl w:val="0"/>
          <w:numId w:val="1"/>
        </w:numPr>
        <w:spacing w:before="75" w:after="75" w:line="255" w:lineRule="atLeast"/>
        <w:ind w:left="450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Стоянка с работающим двигателем запрещена.</w:t>
      </w:r>
    </w:p>
    <w:p w:rsidR="00FD1ED4" w:rsidRPr="00FD1ED4" w:rsidRDefault="00FD1ED4" w:rsidP="00FD1ED4">
      <w:pPr>
        <w:numPr>
          <w:ilvl w:val="0"/>
          <w:numId w:val="1"/>
        </w:numPr>
        <w:spacing w:before="75" w:after="75" w:line="255" w:lineRule="atLeast"/>
        <w:ind w:left="450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Запрещена стоянка грузовых автомобилей.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lastRenderedPageBreak/>
        <w:t>В жилой зоне и на дворовой территории запрещена стоянка с работающим двигателем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. 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Е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сли транспортное средство не движется в течение более 5 минут и при этом не происходит посадка пассажиров или выгрузка грузов, то оно выполняет стоянку.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Обратите внимание, что если в холодное время года Вы прогреваете автомобиль в течени</w:t>
      </w:r>
      <w:proofErr w:type="gramStart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</w:t>
      </w:r>
      <w:proofErr w:type="gramEnd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5 минут или более, то Вы нарушаете требование правил, и на Вас может быть наложен </w:t>
      </w:r>
      <w:r w:rsidRPr="00FD1ED4">
        <w:rPr>
          <w:rFonts w:ascii="Verdana" w:eastAsia="Times New Roman" w:hAnsi="Verdana" w:cs="Times New Roman"/>
          <w:color w:val="8A0000"/>
          <w:sz w:val="18"/>
          <w:szCs w:val="18"/>
          <w:bdr w:val="none" w:sz="0" w:space="0" w:color="auto" w:frame="1"/>
          <w:lang w:eastAsia="ru-RU"/>
        </w:rPr>
        <w:t>штраф ГИБДД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 который будет рассмотрен ниже.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Правила парковки во дворах </w:t>
      </w: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запрещают стоянку грузовых автомобилей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с разрешенной максимальной массой более 3,5 тонн, т.е. автомобилей </w:t>
      </w:r>
      <w:r w:rsidRPr="00FD1ED4">
        <w:rPr>
          <w:rFonts w:ascii="Verdana" w:eastAsia="Times New Roman" w:hAnsi="Verdana" w:cs="Times New Roman"/>
          <w:color w:val="8A0000"/>
          <w:sz w:val="18"/>
          <w:szCs w:val="18"/>
          <w:bdr w:val="none" w:sz="0" w:space="0" w:color="auto" w:frame="1"/>
          <w:lang w:eastAsia="ru-RU"/>
        </w:rPr>
        <w:t>категории C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, вне специально отведенных мест (обозначенных дорожными знаками или </w:t>
      </w:r>
      <w:r w:rsidRPr="00FD1ED4">
        <w:rPr>
          <w:rFonts w:ascii="Verdana" w:eastAsia="Times New Roman" w:hAnsi="Verdana" w:cs="Times New Roman"/>
          <w:color w:val="8A0000"/>
          <w:sz w:val="18"/>
          <w:szCs w:val="18"/>
          <w:bdr w:val="none" w:sz="0" w:space="0" w:color="auto" w:frame="1"/>
          <w:lang w:eastAsia="ru-RU"/>
        </w:rPr>
        <w:t>разметкой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).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Обращаю внимание, что на дворовой территории также запрещается ставить автомобиль и на </w:t>
      </w:r>
      <w:r w:rsidRPr="00FD1ED4">
        <w:rPr>
          <w:rFonts w:ascii="Verdana" w:eastAsia="Times New Roman" w:hAnsi="Verdana" w:cs="Times New Roman"/>
          <w:color w:val="8A0000"/>
          <w:sz w:val="18"/>
          <w:szCs w:val="18"/>
          <w:bdr w:val="none" w:sz="0" w:space="0" w:color="auto" w:frame="1"/>
          <w:lang w:eastAsia="ru-RU"/>
        </w:rPr>
        <w:t>газоне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 </w:t>
      </w:r>
      <w:r w:rsidRPr="00FD1ED4">
        <w:rPr>
          <w:rFonts w:ascii="Verdana" w:eastAsia="Times New Roman" w:hAnsi="Verdana" w:cs="Times New Roman"/>
          <w:color w:val="8A0000"/>
          <w:sz w:val="18"/>
          <w:szCs w:val="18"/>
          <w:bdr w:val="none" w:sz="0" w:space="0" w:color="auto" w:frame="1"/>
          <w:lang w:eastAsia="ru-RU"/>
        </w:rPr>
        <w:t>Штраф за стоянку на газоне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зависит от региона Российской Федерации и может быть достаточно крупным (несколько тысяч рублей).</w:t>
      </w:r>
    </w:p>
    <w:p w:rsidR="00FD1ED4" w:rsidRPr="00FD1ED4" w:rsidRDefault="00FD1ED4" w:rsidP="00FD1ED4">
      <w:pPr>
        <w:pBdr>
          <w:bottom w:val="single" w:sz="6" w:space="2" w:color="333333"/>
        </w:pBdr>
        <w:spacing w:after="0" w:line="255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Выезд из двора или из жилой зоны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Существуют особые требования, относящиеся к выезду из двора или из жилой зоны. При выезде с дворовой территории водитель должен уступить дорогу всем участникам дорожного движения.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Замечу, что не имеет значения, в каком направлении движутся другие участники движения, всем им следует не создавать помех.</w:t>
      </w:r>
    </w:p>
    <w:p w:rsidR="00FD1ED4" w:rsidRPr="00FD1ED4" w:rsidRDefault="00FD1ED4" w:rsidP="00FD1ED4">
      <w:pPr>
        <w:pBdr>
          <w:bottom w:val="single" w:sz="6" w:space="2" w:color="333333"/>
        </w:pBdr>
        <w:spacing w:after="0" w:line="255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Скорость движения в жилой зоне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Максимальная скорость движения в жилой зоне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или на дворовой территории в настоящее время составляет 20 км/ч (пункт 10.2 ПДД). При этом </w:t>
      </w:r>
      <w:r w:rsidRPr="00FD1ED4">
        <w:rPr>
          <w:rFonts w:ascii="Verdana" w:eastAsia="Times New Roman" w:hAnsi="Verdana" w:cs="Times New Roman"/>
          <w:color w:val="8A0000"/>
          <w:sz w:val="18"/>
          <w:szCs w:val="18"/>
          <w:bdr w:val="none" w:sz="0" w:space="0" w:color="auto" w:frame="1"/>
          <w:lang w:eastAsia="ru-RU"/>
        </w:rPr>
        <w:t>штрафы за превышение скорости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на дворовой территории, не отличаются от штрафов для других мест, т.е. движение по двору со скоростью 80 км/ч приведет к </w:t>
      </w:r>
      <w:hyperlink r:id="rId8" w:history="1">
        <w:r w:rsidRPr="00FD1ED4">
          <w:rPr>
            <w:rFonts w:ascii="Verdana" w:eastAsia="Times New Roman" w:hAnsi="Verdana" w:cs="Times New Roman"/>
            <w:color w:val="8A0000"/>
            <w:sz w:val="18"/>
            <w:szCs w:val="18"/>
            <w:bdr w:val="none" w:sz="0" w:space="0" w:color="auto" w:frame="1"/>
            <w:lang w:eastAsia="ru-RU"/>
          </w:rPr>
          <w:t>лишению прав</w:t>
        </w:r>
      </w:hyperlink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</w:t>
      </w:r>
    </w:p>
    <w:p w:rsidR="00FD1ED4" w:rsidRPr="00FD1ED4" w:rsidRDefault="00FD1ED4" w:rsidP="00FD1ED4">
      <w:pPr>
        <w:pBdr>
          <w:bottom w:val="single" w:sz="6" w:space="2" w:color="333333"/>
        </w:pBdr>
        <w:spacing w:after="0" w:line="255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Приоритет пешеходов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При движении по дворовой территории пешеходы могут двигаться не только по тротуарам, но и по проезжей части. Пешеходы имеют преимущество, т.е. водитель в жилой зоне должен уступать дорогу пешеходам.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При этом пешеходы не должны создавать необоснованных помех автомобилям, т.е. например, курить посреди узкой проезжей части, когда во двор пытается въехать пожарный автомобиль со </w:t>
      </w:r>
      <w:proofErr w:type="spellStart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спецсигналами</w:t>
      </w:r>
      <w:proofErr w:type="spellEnd"/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.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Ну и последнее правило, относящееся к жилым зонам и дворам, запрещает в них учебную езду.</w:t>
      </w:r>
    </w:p>
    <w:p w:rsidR="00FD1ED4" w:rsidRPr="00FD1ED4" w:rsidRDefault="00FD1ED4" w:rsidP="00FD1ED4">
      <w:pPr>
        <w:pBdr>
          <w:bottom w:val="single" w:sz="6" w:space="2" w:color="333333"/>
        </w:pBdr>
        <w:spacing w:after="0" w:line="255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D1ED4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Штрафы за движение по жилым зонам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Размер штрафа за превышен</w:t>
      </w: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ие скорости зависит от того, на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сколько водитель превысил допустимую скорость и может составлять от 500 рублей до лишения прав на 12 месяцев. </w:t>
      </w:r>
    </w:p>
    <w:p w:rsidR="00FD1ED4" w:rsidRPr="00FD1ED4" w:rsidRDefault="00FD1ED4" w:rsidP="00FD1ED4">
      <w:pPr>
        <w:spacing w:before="100" w:beforeAutospacing="1" w:after="100" w:afterAutospacing="1" w:line="255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Что касается штрафа за остальные нарушения, допущенные на дворовой территории, то в настоящее время он составляет </w:t>
      </w:r>
      <w:r w:rsidRPr="00FD1ED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eastAsia="ru-RU"/>
        </w:rPr>
        <w:t>1 500 рублей</w:t>
      </w:r>
      <w:r w:rsidRPr="00FD1ED4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для всех регионов, кроме Москвы и Санкт-Петербурга (3 500 рублей).</w:t>
      </w:r>
    </w:p>
    <w:p w:rsidR="00F14E56" w:rsidRDefault="00FD1ED4" w:rsidP="00FD1ED4">
      <w:pPr>
        <w:spacing w:before="100" w:beforeAutospacing="1" w:after="100" w:afterAutospacing="1" w:line="255" w:lineRule="atLeast"/>
      </w:pPr>
      <w:r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Источник: </w:t>
      </w:r>
      <w:hyperlink r:id="rId9" w:history="1">
        <w:r>
          <w:rPr>
            <w:rStyle w:val="a4"/>
          </w:rPr>
          <w:t>http://pddmaster.ru/pdd/pravila-dorozhnogo-dvizheniya-dlya-zhiloj-zony-i-dvorovoj-territorii.html</w:t>
        </w:r>
      </w:hyperlink>
    </w:p>
    <w:p w:rsidR="00FD1ED4" w:rsidRDefault="00FD1ED4" w:rsidP="00FD1ED4">
      <w:pPr>
        <w:spacing w:before="100" w:beforeAutospacing="1" w:after="100" w:afterAutospacing="1" w:line="255" w:lineRule="atLeast"/>
        <w:rPr>
          <w:rFonts w:ascii="Verdana" w:hAnsi="Verdana"/>
          <w:sz w:val="18"/>
          <w:szCs w:val="18"/>
        </w:rPr>
      </w:pPr>
      <w:proofErr w:type="gramStart"/>
      <w:r w:rsidRPr="00FD1ED4">
        <w:rPr>
          <w:rFonts w:ascii="Verdana" w:hAnsi="Verdana"/>
          <w:sz w:val="18"/>
          <w:szCs w:val="18"/>
        </w:rPr>
        <w:t xml:space="preserve">В случае, когда </w:t>
      </w:r>
      <w:r>
        <w:rPr>
          <w:rFonts w:ascii="Verdana" w:hAnsi="Verdana"/>
          <w:sz w:val="18"/>
          <w:szCs w:val="18"/>
        </w:rPr>
        <w:t xml:space="preserve">возникла острая необходимость оставления своего транспортного средства на короткое время и при этом ваш автомобиль мешает выезду автомобилей жителей дома или проезду автомобилей со </w:t>
      </w:r>
      <w:proofErr w:type="spellStart"/>
      <w:r>
        <w:rPr>
          <w:rFonts w:ascii="Verdana" w:hAnsi="Verdana"/>
          <w:sz w:val="18"/>
          <w:szCs w:val="18"/>
        </w:rPr>
        <w:t>спецсигналами</w:t>
      </w:r>
      <w:proofErr w:type="spellEnd"/>
      <w:r>
        <w:rPr>
          <w:rFonts w:ascii="Verdana" w:hAnsi="Verdana"/>
          <w:sz w:val="18"/>
          <w:szCs w:val="18"/>
        </w:rPr>
        <w:t xml:space="preserve">, а также во избежание аварийной ситуации и для сохранения добрососедских отношений, </w:t>
      </w:r>
      <w:r w:rsidR="00DE2836">
        <w:rPr>
          <w:rFonts w:ascii="Verdana" w:hAnsi="Verdana"/>
          <w:sz w:val="18"/>
          <w:szCs w:val="18"/>
        </w:rPr>
        <w:t xml:space="preserve">прошу распечатать данный </w:t>
      </w:r>
      <w:proofErr w:type="spellStart"/>
      <w:r w:rsidR="00DE2836">
        <w:rPr>
          <w:rFonts w:ascii="Verdana" w:hAnsi="Verdana"/>
          <w:sz w:val="18"/>
          <w:szCs w:val="18"/>
        </w:rPr>
        <w:t>стикер</w:t>
      </w:r>
      <w:proofErr w:type="spellEnd"/>
      <w:r w:rsidR="00DE2836">
        <w:rPr>
          <w:rFonts w:ascii="Verdana" w:hAnsi="Verdana"/>
          <w:sz w:val="18"/>
          <w:szCs w:val="18"/>
        </w:rPr>
        <w:t xml:space="preserve"> и, записав на нем свой контактный телефон, положить на лобовое стекло или любое видное место для других</w:t>
      </w:r>
      <w:proofErr w:type="gramEnd"/>
      <w:r w:rsidR="00DE2836">
        <w:rPr>
          <w:rFonts w:ascii="Verdana" w:hAnsi="Verdana"/>
          <w:sz w:val="18"/>
          <w:szCs w:val="18"/>
        </w:rPr>
        <w:t xml:space="preserve"> участников движения:</w:t>
      </w:r>
      <w:r w:rsidR="0069258C">
        <w:rPr>
          <w:rFonts w:ascii="Verdana" w:hAnsi="Verdana"/>
          <w:sz w:val="18"/>
          <w:szCs w:val="18"/>
        </w:rPr>
        <w:t xml:space="preserve"> </w:t>
      </w:r>
      <w:hyperlink r:id="rId10" w:history="1">
        <w:r w:rsidR="0069258C" w:rsidRPr="00DF14BA">
          <w:rPr>
            <w:rStyle w:val="a4"/>
            <w:rFonts w:ascii="Verdana" w:hAnsi="Verdana"/>
            <w:sz w:val="18"/>
            <w:szCs w:val="18"/>
          </w:rPr>
          <w:t>http://voznesenskaya.umi.ru/filemanager/download/563</w:t>
        </w:r>
      </w:hyperlink>
    </w:p>
    <w:p w:rsidR="0069258C" w:rsidRDefault="0069258C" w:rsidP="00FD1ED4">
      <w:pPr>
        <w:spacing w:before="100" w:beforeAutospacing="1" w:after="100" w:afterAutospacing="1" w:line="255" w:lineRule="atLeast"/>
        <w:rPr>
          <w:rFonts w:ascii="Verdana" w:hAnsi="Verdana"/>
          <w:sz w:val="18"/>
          <w:szCs w:val="18"/>
        </w:rPr>
      </w:pPr>
    </w:p>
    <w:p w:rsidR="00DE2836" w:rsidRPr="00FD1ED4" w:rsidRDefault="00DE2836" w:rsidP="00FD1ED4">
      <w:pPr>
        <w:spacing w:before="100" w:beforeAutospacing="1" w:after="100" w:afterAutospacing="1" w:line="255" w:lineRule="atLeast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DE2836" w:rsidRPr="00FD1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56739"/>
    <w:multiLevelType w:val="multilevel"/>
    <w:tmpl w:val="8270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ED4"/>
    <w:rsid w:val="0069258C"/>
    <w:rsid w:val="00DE2836"/>
    <w:rsid w:val="00F14E56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1E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D1E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E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E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D1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1ED4"/>
  </w:style>
  <w:style w:type="character" w:styleId="a4">
    <w:name w:val="Hyperlink"/>
    <w:basedOn w:val="a0"/>
    <w:uiPriority w:val="99"/>
    <w:unhideWhenUsed/>
    <w:rsid w:val="00FD1ED4"/>
    <w:rPr>
      <w:color w:val="0000FF"/>
      <w:u w:val="single"/>
    </w:rPr>
  </w:style>
  <w:style w:type="character" w:styleId="a5">
    <w:name w:val="Strong"/>
    <w:basedOn w:val="a0"/>
    <w:uiPriority w:val="22"/>
    <w:qFormat/>
    <w:rsid w:val="00FD1E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D1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1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1E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D1E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E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E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D1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1ED4"/>
  </w:style>
  <w:style w:type="character" w:styleId="a4">
    <w:name w:val="Hyperlink"/>
    <w:basedOn w:val="a0"/>
    <w:uiPriority w:val="99"/>
    <w:unhideWhenUsed/>
    <w:rsid w:val="00FD1ED4"/>
    <w:rPr>
      <w:color w:val="0000FF"/>
      <w:u w:val="single"/>
    </w:rPr>
  </w:style>
  <w:style w:type="character" w:styleId="a5">
    <w:name w:val="Strong"/>
    <w:basedOn w:val="a0"/>
    <w:uiPriority w:val="22"/>
    <w:qFormat/>
    <w:rsid w:val="00FD1E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D1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1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ddmaster.ru/shtrafi/poryadok-lisheniya-voditelskix-prav-i-ischislenie-srokov-lisheniya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voznesenskaya.umi.ru/filemanager/download/5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ddmaster.ru/pdd/pravila-dorozhnogo-dvizheniya-dlya-zhiloj-zony-i-dvorovoj-territori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818</Words>
  <Characters>4669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Правила дорожного движения для жилой зоны и дворовой территории</vt:lpstr>
      <vt:lpstr>    Различия жилой зоны и дворовой территории</vt:lpstr>
      <vt:lpstr>    Правила парковки во дворах жилых домов</vt:lpstr>
      <vt:lpstr>    Выезд из двора или из жилой зоны</vt:lpstr>
      <vt:lpstr>    Скорость движения в жилой зоне</vt:lpstr>
      <vt:lpstr>    Приоритет пешеходов</vt:lpstr>
      <vt:lpstr>    Штрафы за движение по жилым зонам</vt:lpstr>
    </vt:vector>
  </TitlesOfParts>
  <Company>ABSGROUP</Company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Аристов Лев Сергеевич</dc:creator>
  <cp:lastModifiedBy>Аристов Лев Сергеевич</cp:lastModifiedBy>
  <cp:revision>1</cp:revision>
  <dcterms:created xsi:type="dcterms:W3CDTF">2014-01-14T10:15:00Z</dcterms:created>
  <dcterms:modified xsi:type="dcterms:W3CDTF">2014-01-14T10:40:00Z</dcterms:modified>
</cp:coreProperties>
</file>